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21B" w:rsidRPr="0024198A" w:rsidRDefault="00D1600E" w:rsidP="0024198A">
      <w:pPr>
        <w:widowControl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1600E">
        <w:rPr>
          <w:rFonts w:ascii="Times New Roman" w:eastAsia="方正小标宋简体" w:hAnsi="Times New Roman" w:cs="Times New Roman" w:hint="eastAsia"/>
          <w:sz w:val="44"/>
          <w:szCs w:val="44"/>
        </w:rPr>
        <w:t>沣西新城</w:t>
      </w:r>
      <w:r w:rsidR="0024198A" w:rsidRPr="0024198A">
        <w:rPr>
          <w:rFonts w:ascii="Times New Roman" w:eastAsia="方正小标宋简体" w:hAnsi="Times New Roman" w:cs="Times New Roman" w:hint="eastAsia"/>
          <w:sz w:val="44"/>
          <w:szCs w:val="44"/>
        </w:rPr>
        <w:t>钓鱼台路（红光大道</w:t>
      </w:r>
      <w:r w:rsidR="0024198A" w:rsidRPr="0024198A">
        <w:rPr>
          <w:rFonts w:ascii="Times New Roman" w:eastAsia="方正小标宋简体" w:hAnsi="Times New Roman" w:cs="Times New Roman" w:hint="eastAsia"/>
          <w:sz w:val="44"/>
          <w:szCs w:val="44"/>
        </w:rPr>
        <w:t>-</w:t>
      </w:r>
      <w:r w:rsidR="0024198A" w:rsidRPr="0024198A">
        <w:rPr>
          <w:rFonts w:ascii="Times New Roman" w:eastAsia="方正小标宋简体" w:hAnsi="Times New Roman" w:cs="Times New Roman" w:hint="eastAsia"/>
          <w:sz w:val="44"/>
          <w:szCs w:val="44"/>
        </w:rPr>
        <w:t>公园大街）</w:t>
      </w:r>
      <w:r w:rsidRPr="00D1600E">
        <w:rPr>
          <w:rFonts w:ascii="Times New Roman" w:eastAsia="方正小标宋简体" w:hAnsi="Times New Roman" w:cs="Times New Roman"/>
          <w:sz w:val="44"/>
          <w:szCs w:val="44"/>
        </w:rPr>
        <w:t>项目</w:t>
      </w:r>
      <w:r w:rsidRPr="00D1600E">
        <w:rPr>
          <w:rFonts w:ascii="Times New Roman" w:eastAsia="方正小标宋简体" w:hAnsi="Times New Roman" w:cs="Times New Roman" w:hint="eastAsia"/>
          <w:sz w:val="44"/>
          <w:szCs w:val="44"/>
        </w:rPr>
        <w:t>基坑监测</w:t>
      </w:r>
      <w:r w:rsidR="00A342D4">
        <w:rPr>
          <w:rFonts w:ascii="Times New Roman" w:eastAsia="方正小标宋简体" w:hAnsi="Times New Roman" w:cs="Times New Roman" w:hint="eastAsia"/>
          <w:sz w:val="44"/>
          <w:szCs w:val="44"/>
        </w:rPr>
        <w:t>竞争性谈判</w:t>
      </w:r>
      <w:r w:rsidR="00A342D4">
        <w:rPr>
          <w:rFonts w:ascii="Times New Roman" w:eastAsia="方正小标宋简体" w:hAnsi="Times New Roman" w:cs="Times New Roman"/>
          <w:sz w:val="44"/>
          <w:szCs w:val="44"/>
        </w:rPr>
        <w:t>公告</w:t>
      </w:r>
    </w:p>
    <w:p w:rsidR="009E421B" w:rsidRDefault="00A342D4">
      <w:pPr>
        <w:widowControl/>
        <w:shd w:val="clear" w:color="auto" w:fill="1B6DBF"/>
        <w:spacing w:line="560" w:lineRule="exact"/>
        <w:rPr>
          <w:rFonts w:ascii="Times New Roman" w:eastAsia="微软雅黑" w:hAnsi="Times New Roman" w:cs="Times New Roman"/>
          <w:b/>
          <w:bCs/>
          <w:vanish/>
          <w:color w:val="FFFFFF"/>
          <w:kern w:val="0"/>
          <w:szCs w:val="21"/>
        </w:rPr>
      </w:pPr>
      <w:r>
        <w:rPr>
          <w:rFonts w:ascii="Times New Roman" w:eastAsia="微软雅黑" w:hAnsi="Times New Roman" w:cs="Times New Roman"/>
          <w:b/>
          <w:bCs/>
          <w:vanish/>
          <w:color w:val="FFFFFF"/>
          <w:kern w:val="0"/>
          <w:szCs w:val="21"/>
        </w:rPr>
        <w:t>恢复窄屏</w:t>
      </w:r>
    </w:p>
    <w:p w:rsidR="009E421B" w:rsidRDefault="00A342D4">
      <w:pPr>
        <w:widowControl/>
        <w:spacing w:line="560" w:lineRule="exact"/>
        <w:jc w:val="left"/>
        <w:rPr>
          <w:rFonts w:ascii="Times New Roman" w:eastAsia="微软雅黑" w:hAnsi="Times New Roman" w:cs="Times New Roman"/>
          <w:kern w:val="0"/>
          <w:szCs w:val="21"/>
        </w:rPr>
      </w:pPr>
      <w:r>
        <w:rPr>
          <w:rFonts w:ascii="Times New Roman" w:eastAsia="微软雅黑" w:hAnsi="Times New Roman" w:cs="Times New Roman"/>
          <w:kern w:val="0"/>
          <w:szCs w:val="21"/>
        </w:rPr>
        <w:t xml:space="preserve">  </w:t>
      </w:r>
    </w:p>
    <w:p w:rsidR="009E421B" w:rsidRDefault="00A342D4">
      <w:pPr>
        <w:widowControl/>
        <w:spacing w:line="560" w:lineRule="exact"/>
        <w:ind w:firstLineChars="200" w:firstLine="42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微软雅黑" w:hAnsi="Times New Roman" w:cs="Times New Roman"/>
          <w:kern w:val="0"/>
          <w:szCs w:val="21"/>
        </w:rPr>
        <w:t xml:space="preserve">　</w:t>
      </w:r>
      <w:r>
        <w:rPr>
          <w:rFonts w:ascii="Times New Roman" w:eastAsia="仿宋_GB2312" w:hAnsi="Times New Roman" w:cs="Times New Roman"/>
          <w:sz w:val="32"/>
          <w:szCs w:val="32"/>
        </w:rPr>
        <w:t>根据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年城市建设计划</w:t>
      </w:r>
      <w:r>
        <w:rPr>
          <w:rFonts w:ascii="Times New Roman" w:eastAsia="仿宋_GB2312" w:hAnsi="Times New Roman" w:cs="Times New Roman"/>
          <w:sz w:val="32"/>
          <w:szCs w:val="32"/>
        </w:rPr>
        <w:t>，现开展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沣西新城</w:t>
      </w:r>
      <w:r w:rsidR="00274B43">
        <w:rPr>
          <w:rFonts w:ascii="Times New Roman" w:eastAsia="仿宋_GB2312" w:hAnsi="Times New Roman" w:cs="Times New Roman"/>
          <w:sz w:val="32"/>
          <w:szCs w:val="32"/>
        </w:rPr>
        <w:t>钓鱼台路（红光大道</w:t>
      </w:r>
      <w:r w:rsidR="00274B43">
        <w:rPr>
          <w:rFonts w:ascii="Times New Roman" w:eastAsia="仿宋_GB2312" w:hAnsi="Times New Roman" w:cs="Times New Roman"/>
          <w:sz w:val="32"/>
          <w:szCs w:val="32"/>
        </w:rPr>
        <w:t>-</w:t>
      </w:r>
      <w:r w:rsidR="00274B43">
        <w:rPr>
          <w:rFonts w:ascii="Times New Roman" w:eastAsia="仿宋_GB2312" w:hAnsi="Times New Roman" w:cs="Times New Roman"/>
          <w:sz w:val="32"/>
          <w:szCs w:val="32"/>
        </w:rPr>
        <w:t>公园大街）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项目基坑监测竞争性谈判</w:t>
      </w:r>
      <w:r>
        <w:rPr>
          <w:rFonts w:ascii="Times New Roman" w:eastAsia="仿宋_GB2312" w:hAnsi="Times New Roman" w:cs="Times New Roman"/>
          <w:sz w:val="32"/>
          <w:szCs w:val="32"/>
        </w:rPr>
        <w:t>工作。欢迎符合要求的单位参加竞标，现将具体事宜公告如下：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一、项目名称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沣西新城</w:t>
      </w:r>
      <w:r w:rsidR="00274B43">
        <w:rPr>
          <w:rFonts w:ascii="Times New Roman" w:eastAsia="仿宋_GB2312" w:hAnsi="Times New Roman" w:cs="Times New Roman" w:hint="eastAsia"/>
          <w:sz w:val="32"/>
          <w:szCs w:val="32"/>
        </w:rPr>
        <w:t>钓鱼台路（红光大道</w:t>
      </w:r>
      <w:r w:rsidR="00274B43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274B43">
        <w:rPr>
          <w:rFonts w:ascii="Times New Roman" w:eastAsia="仿宋_GB2312" w:hAnsi="Times New Roman" w:cs="Times New Roman" w:hint="eastAsia"/>
          <w:sz w:val="32"/>
          <w:szCs w:val="32"/>
        </w:rPr>
        <w:t>公园大街）</w:t>
      </w:r>
      <w:r>
        <w:rPr>
          <w:rFonts w:ascii="Times New Roman" w:eastAsia="仿宋_GB2312" w:hAnsi="Times New Roman" w:cs="Times New Roman"/>
          <w:sz w:val="32"/>
          <w:szCs w:val="32"/>
        </w:rPr>
        <w:t>项目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二、采购人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陕西省西咸新区沣西新城开发建设（集团）有限公司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三、采购范围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基坑监测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四、资质要求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要求投标单位具有工程勘察、</w:t>
      </w:r>
      <w:r w:rsidR="007B145E">
        <w:rPr>
          <w:rFonts w:ascii="仿宋_GB2312" w:eastAsia="仿宋_GB2312" w:hAnsi="仿宋_GB2312" w:cs="仿宋_GB2312"/>
          <w:sz w:val="32"/>
          <w:szCs w:val="32"/>
        </w:rPr>
        <w:t>岩土工程</w:t>
      </w:r>
      <w:r w:rsidR="007B145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7B145E">
        <w:rPr>
          <w:rFonts w:ascii="仿宋_GB2312" w:eastAsia="仿宋_GB2312" w:hAnsi="仿宋_GB2312" w:cs="仿宋_GB2312"/>
          <w:sz w:val="32"/>
          <w:szCs w:val="32"/>
        </w:rPr>
        <w:t>工程测</w:t>
      </w:r>
      <w:r w:rsidR="007B145E">
        <w:rPr>
          <w:rFonts w:ascii="仿宋_GB2312" w:eastAsia="仿宋_GB2312" w:hAnsi="仿宋_GB2312" w:cs="仿宋_GB2312" w:hint="eastAsia"/>
          <w:sz w:val="32"/>
          <w:szCs w:val="32"/>
        </w:rPr>
        <w:t>量</w:t>
      </w:r>
      <w:r w:rsidR="007B145E">
        <w:rPr>
          <w:rFonts w:ascii="仿宋_GB2312" w:eastAsia="仿宋_GB2312" w:hAnsi="仿宋_GB2312" w:cs="仿宋_GB2312"/>
          <w:sz w:val="32"/>
          <w:szCs w:val="32"/>
        </w:rPr>
        <w:t>及变型形变与精密测量</w:t>
      </w:r>
      <w:r>
        <w:rPr>
          <w:rFonts w:ascii="仿宋_GB2312" w:eastAsia="仿宋_GB2312" w:hAnsi="仿宋_GB2312" w:cs="仿宋_GB2312" w:hint="eastAsia"/>
          <w:sz w:val="32"/>
          <w:szCs w:val="32"/>
        </w:rPr>
        <w:t>等资质。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五、文件提交内容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1.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单位营业执照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、资质证书、组织机构代码证、税务登记证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等相关资质证明文件；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单位法定代表人授权书及被授权人身份证明；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正式报价材料（见附件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含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竞争性谈判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响应文件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、报名表、报价单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）；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4.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近三年类似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项目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业绩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（与公告标题相同的项目业绩）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p w:rsidR="009E421B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六、报名时间和地点</w:t>
      </w:r>
    </w:p>
    <w:p w:rsidR="009E421B" w:rsidRPr="007B145E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lastRenderedPageBreak/>
        <w:t>报名时间：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日至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9:00-12:00,14:00-18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: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00</w:t>
      </w:r>
    </w:p>
    <w:p w:rsidR="009E421B" w:rsidRPr="007B145E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报名地点：沣西新城总部经济园</w:t>
      </w:r>
      <w:bookmarkStart w:id="0" w:name="_GoBack"/>
      <w:bookmarkEnd w:id="0"/>
      <w:r w:rsidR="00274B43"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号楼</w:t>
      </w:r>
      <w:r w:rsidR="00274B43"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811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室</w:t>
      </w:r>
    </w:p>
    <w:p w:rsidR="009E421B" w:rsidRPr="007B145E" w:rsidRDefault="00A342D4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文件递交时间地点：于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2019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日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18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00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前将竞争性谈判文件送至管委会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号楼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811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室</w:t>
      </w:r>
    </w:p>
    <w:p w:rsidR="009E421B" w:rsidRPr="007B145E" w:rsidRDefault="00A342D4">
      <w:pPr>
        <w:widowControl/>
        <w:spacing w:line="560" w:lineRule="exact"/>
        <w:ind w:firstLineChars="200" w:firstLine="640"/>
        <w:jc w:val="left"/>
        <w:rPr>
          <w:rFonts w:ascii="Times New Roman" w:hAnsi="Times New Roman" w:cs="Times New Roman"/>
        </w:rPr>
      </w:pP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联系人：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王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工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（电话：</w:t>
      </w:r>
      <w:r w:rsidR="005B479E" w:rsidRPr="007B145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181 9200 3965</w:t>
      </w:r>
      <w:r w:rsidRPr="007B145E">
        <w:rPr>
          <w:rFonts w:ascii="Times New Roman" w:eastAsia="仿宋_GB2312" w:hAnsi="Times New Roman" w:cs="Times New Roman"/>
          <w:kern w:val="0"/>
          <w:sz w:val="32"/>
          <w:szCs w:val="32"/>
        </w:rPr>
        <w:t>）</w:t>
      </w:r>
    </w:p>
    <w:sectPr w:rsidR="009E421B" w:rsidRPr="007B1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ABF"/>
    <w:rsid w:val="00002AF2"/>
    <w:rsid w:val="0000317A"/>
    <w:rsid w:val="00013415"/>
    <w:rsid w:val="000E24CF"/>
    <w:rsid w:val="00126C1E"/>
    <w:rsid w:val="00132969"/>
    <w:rsid w:val="001502EA"/>
    <w:rsid w:val="001550AC"/>
    <w:rsid w:val="001629EE"/>
    <w:rsid w:val="00170ABF"/>
    <w:rsid w:val="001F2D3E"/>
    <w:rsid w:val="002365DD"/>
    <w:rsid w:val="0024198A"/>
    <w:rsid w:val="002508E0"/>
    <w:rsid w:val="00260052"/>
    <w:rsid w:val="00274B43"/>
    <w:rsid w:val="00281DAA"/>
    <w:rsid w:val="002A3FF1"/>
    <w:rsid w:val="002B53B0"/>
    <w:rsid w:val="002E5CEB"/>
    <w:rsid w:val="002E7990"/>
    <w:rsid w:val="00331D44"/>
    <w:rsid w:val="00332814"/>
    <w:rsid w:val="0033334C"/>
    <w:rsid w:val="003709BA"/>
    <w:rsid w:val="00374160"/>
    <w:rsid w:val="003903CE"/>
    <w:rsid w:val="0039588E"/>
    <w:rsid w:val="003A391A"/>
    <w:rsid w:val="003A76C4"/>
    <w:rsid w:val="003B311A"/>
    <w:rsid w:val="003B3E48"/>
    <w:rsid w:val="003E2AEC"/>
    <w:rsid w:val="003E725D"/>
    <w:rsid w:val="003F3E62"/>
    <w:rsid w:val="00406BD0"/>
    <w:rsid w:val="00412C59"/>
    <w:rsid w:val="004913BD"/>
    <w:rsid w:val="004B0D87"/>
    <w:rsid w:val="004C1C84"/>
    <w:rsid w:val="004C4E71"/>
    <w:rsid w:val="004D1926"/>
    <w:rsid w:val="004E4300"/>
    <w:rsid w:val="004F0989"/>
    <w:rsid w:val="005001A8"/>
    <w:rsid w:val="00503AEB"/>
    <w:rsid w:val="005121F0"/>
    <w:rsid w:val="00523178"/>
    <w:rsid w:val="00530BEF"/>
    <w:rsid w:val="00574C6C"/>
    <w:rsid w:val="005A10D3"/>
    <w:rsid w:val="005B00E1"/>
    <w:rsid w:val="005B1495"/>
    <w:rsid w:val="005B479E"/>
    <w:rsid w:val="005C3EF1"/>
    <w:rsid w:val="005E039E"/>
    <w:rsid w:val="005E3B2A"/>
    <w:rsid w:val="005F3A84"/>
    <w:rsid w:val="005F50FA"/>
    <w:rsid w:val="006038A0"/>
    <w:rsid w:val="00606337"/>
    <w:rsid w:val="0061776F"/>
    <w:rsid w:val="006637DD"/>
    <w:rsid w:val="00664EC8"/>
    <w:rsid w:val="00690181"/>
    <w:rsid w:val="00695E80"/>
    <w:rsid w:val="006A0589"/>
    <w:rsid w:val="006A74A0"/>
    <w:rsid w:val="00702818"/>
    <w:rsid w:val="00707039"/>
    <w:rsid w:val="007361CE"/>
    <w:rsid w:val="007440C7"/>
    <w:rsid w:val="00767793"/>
    <w:rsid w:val="007B145E"/>
    <w:rsid w:val="007D22F6"/>
    <w:rsid w:val="008155EE"/>
    <w:rsid w:val="00836068"/>
    <w:rsid w:val="008C27DD"/>
    <w:rsid w:val="008C77E3"/>
    <w:rsid w:val="00927536"/>
    <w:rsid w:val="00941B27"/>
    <w:rsid w:val="00956295"/>
    <w:rsid w:val="00974740"/>
    <w:rsid w:val="00975288"/>
    <w:rsid w:val="00975D47"/>
    <w:rsid w:val="009C4C03"/>
    <w:rsid w:val="009E421B"/>
    <w:rsid w:val="009E7857"/>
    <w:rsid w:val="009F4AEE"/>
    <w:rsid w:val="00A342D4"/>
    <w:rsid w:val="00AF1CBF"/>
    <w:rsid w:val="00AF4B78"/>
    <w:rsid w:val="00B01D58"/>
    <w:rsid w:val="00B47F82"/>
    <w:rsid w:val="00B8062B"/>
    <w:rsid w:val="00BA14CA"/>
    <w:rsid w:val="00BA5A19"/>
    <w:rsid w:val="00BB57E1"/>
    <w:rsid w:val="00BD5AD0"/>
    <w:rsid w:val="00BF7977"/>
    <w:rsid w:val="00C24FF4"/>
    <w:rsid w:val="00C32F0D"/>
    <w:rsid w:val="00C37F40"/>
    <w:rsid w:val="00C84680"/>
    <w:rsid w:val="00C8655F"/>
    <w:rsid w:val="00CC25EA"/>
    <w:rsid w:val="00CF135D"/>
    <w:rsid w:val="00CF658F"/>
    <w:rsid w:val="00D1505D"/>
    <w:rsid w:val="00D1600E"/>
    <w:rsid w:val="00D550BC"/>
    <w:rsid w:val="00D87BFD"/>
    <w:rsid w:val="00DB2736"/>
    <w:rsid w:val="00DD2790"/>
    <w:rsid w:val="00E003D6"/>
    <w:rsid w:val="00E06971"/>
    <w:rsid w:val="00E17105"/>
    <w:rsid w:val="00E17CD4"/>
    <w:rsid w:val="00E20246"/>
    <w:rsid w:val="00E53D29"/>
    <w:rsid w:val="00E7583D"/>
    <w:rsid w:val="00E9137F"/>
    <w:rsid w:val="00E921C0"/>
    <w:rsid w:val="00EA4833"/>
    <w:rsid w:val="00EA5B53"/>
    <w:rsid w:val="00EB707C"/>
    <w:rsid w:val="00EC1441"/>
    <w:rsid w:val="00F123DE"/>
    <w:rsid w:val="00F20BB9"/>
    <w:rsid w:val="00F42A98"/>
    <w:rsid w:val="00F632E3"/>
    <w:rsid w:val="00F76C68"/>
    <w:rsid w:val="00FA5CBA"/>
    <w:rsid w:val="00FB210A"/>
    <w:rsid w:val="00FE1562"/>
    <w:rsid w:val="06ED09F8"/>
    <w:rsid w:val="087E3CE6"/>
    <w:rsid w:val="0DF66DCA"/>
    <w:rsid w:val="0ED503DC"/>
    <w:rsid w:val="0FB74CF9"/>
    <w:rsid w:val="1C941F8F"/>
    <w:rsid w:val="201738F2"/>
    <w:rsid w:val="26470F9A"/>
    <w:rsid w:val="270A1724"/>
    <w:rsid w:val="27BB05FE"/>
    <w:rsid w:val="2C9D4CBC"/>
    <w:rsid w:val="329666A4"/>
    <w:rsid w:val="33943E9D"/>
    <w:rsid w:val="41DA32AD"/>
    <w:rsid w:val="432718F0"/>
    <w:rsid w:val="46473A8B"/>
    <w:rsid w:val="48676889"/>
    <w:rsid w:val="4A5B3F86"/>
    <w:rsid w:val="54337A06"/>
    <w:rsid w:val="5C195AB0"/>
    <w:rsid w:val="5EB5584C"/>
    <w:rsid w:val="643608AD"/>
    <w:rsid w:val="79207173"/>
    <w:rsid w:val="7A3F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E8914B-1B1D-42FC-85EB-B4AA5FBE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53CD8F-3170-44AA-96D5-82D8590D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443</Characters>
  <Application>Microsoft Office Word</Application>
  <DocSecurity>0</DocSecurity>
  <Lines>3</Lines>
  <Paragraphs>1</Paragraphs>
  <ScaleCrop>false</ScaleCrop>
  <Company>中国石油大学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ctxadmin</cp:lastModifiedBy>
  <cp:revision>8</cp:revision>
  <cp:lastPrinted>2019-04-18T02:14:00Z</cp:lastPrinted>
  <dcterms:created xsi:type="dcterms:W3CDTF">2019-06-17T02:08:00Z</dcterms:created>
  <dcterms:modified xsi:type="dcterms:W3CDTF">2019-07-04T02:42:00Z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